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603" w:type="dxa"/>
        <w:tblLayout w:type="fixed"/>
        <w:tblLook w:val="04A0" w:firstRow="1" w:lastRow="0" w:firstColumn="1" w:lastColumn="0" w:noHBand="0" w:noVBand="1"/>
      </w:tblPr>
      <w:tblGrid>
        <w:gridCol w:w="1562"/>
        <w:gridCol w:w="1347"/>
        <w:gridCol w:w="1486"/>
        <w:gridCol w:w="1809"/>
        <w:gridCol w:w="1842"/>
        <w:gridCol w:w="1418"/>
        <w:gridCol w:w="1874"/>
        <w:gridCol w:w="1219"/>
        <w:gridCol w:w="1046"/>
      </w:tblGrid>
      <w:tr w:rsidR="00400DB5" w:rsidRPr="00EA261F" w:rsidTr="00845BC0">
        <w:tc>
          <w:tcPr>
            <w:tcW w:w="1562" w:type="dxa"/>
          </w:tcPr>
          <w:p w:rsidR="00EA261F" w:rsidRPr="00D941D8" w:rsidRDefault="00EA261F">
            <w:pPr>
              <w:rPr>
                <w:b/>
              </w:rPr>
            </w:pPr>
            <w:r w:rsidRPr="00D941D8">
              <w:rPr>
                <w:b/>
              </w:rPr>
              <w:t>ACHIEVEMENT INDICATORS</w:t>
            </w:r>
          </w:p>
        </w:tc>
        <w:tc>
          <w:tcPr>
            <w:tcW w:w="1347" w:type="dxa"/>
          </w:tcPr>
          <w:p w:rsidR="00EA261F" w:rsidRPr="003301E4" w:rsidRDefault="00EA261F">
            <w:pPr>
              <w:rPr>
                <w:b/>
                <w:sz w:val="20"/>
                <w:szCs w:val="20"/>
              </w:rPr>
            </w:pPr>
            <w:proofErr w:type="spellStart"/>
            <w:r w:rsidRPr="003301E4">
              <w:rPr>
                <w:b/>
                <w:sz w:val="20"/>
                <w:szCs w:val="20"/>
              </w:rPr>
              <w:t>Week</w:t>
            </w:r>
            <w:proofErr w:type="spellEnd"/>
            <w:r w:rsidRPr="003301E4">
              <w:rPr>
                <w:b/>
                <w:sz w:val="20"/>
                <w:szCs w:val="20"/>
              </w:rPr>
              <w:t xml:space="preserve"> 6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16-20)</w:t>
            </w:r>
          </w:p>
        </w:tc>
        <w:tc>
          <w:tcPr>
            <w:tcW w:w="1486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7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23-27)</w:t>
            </w:r>
          </w:p>
        </w:tc>
        <w:tc>
          <w:tcPr>
            <w:tcW w:w="180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8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30-oct. 4)</w:t>
            </w:r>
          </w:p>
        </w:tc>
        <w:tc>
          <w:tcPr>
            <w:tcW w:w="1842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9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15-18)</w:t>
            </w:r>
          </w:p>
        </w:tc>
        <w:tc>
          <w:tcPr>
            <w:tcW w:w="1418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10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21-25) </w:t>
            </w:r>
          </w:p>
        </w:tc>
        <w:tc>
          <w:tcPr>
            <w:tcW w:w="1874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11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28-nov. 1)</w:t>
            </w:r>
          </w:p>
        </w:tc>
        <w:tc>
          <w:tcPr>
            <w:tcW w:w="121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12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5-8)</w:t>
            </w:r>
          </w:p>
        </w:tc>
        <w:tc>
          <w:tcPr>
            <w:tcW w:w="1046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13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12-15)</w:t>
            </w:r>
          </w:p>
        </w:tc>
      </w:tr>
      <w:tr w:rsidR="00400DB5" w:rsidRPr="002E5070" w:rsidTr="00845BC0">
        <w:tc>
          <w:tcPr>
            <w:tcW w:w="1562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Data Handling</w:t>
            </w:r>
          </w:p>
          <w:p w:rsidR="00D941D8" w:rsidRPr="00D941D8" w:rsidRDefault="00D941D8">
            <w:pPr>
              <w:rPr>
                <w:lang w:val="en-US"/>
              </w:rPr>
            </w:pPr>
            <w:r w:rsidRPr="00D941D8">
              <w:rPr>
                <w:lang w:val="en-US"/>
              </w:rPr>
              <w:t>Collects and records data on a tally chart</w:t>
            </w:r>
          </w:p>
        </w:tc>
        <w:tc>
          <w:tcPr>
            <w:tcW w:w="1347" w:type="dxa"/>
          </w:tcPr>
          <w:p w:rsid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Introduce the fruit tally chart</w:t>
            </w:r>
          </w:p>
          <w:p w:rsidR="002653A4" w:rsidRP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(whole group)</w:t>
            </w:r>
          </w:p>
        </w:tc>
        <w:tc>
          <w:tcPr>
            <w:tcW w:w="1486" w:type="dxa"/>
          </w:tcPr>
          <w:p w:rsidR="00EA261F" w:rsidRPr="00EA261F" w:rsidRDefault="000E1966">
            <w:pPr>
              <w:rPr>
                <w:lang w:val="en-US"/>
              </w:rPr>
            </w:pPr>
            <w:r>
              <w:rPr>
                <w:lang w:val="en-US"/>
              </w:rPr>
              <w:t>Survey: What do you use to orientate yourself at school? Tally chart</w:t>
            </w:r>
          </w:p>
        </w:tc>
        <w:tc>
          <w:tcPr>
            <w:tcW w:w="180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400DB5" w:rsidRPr="00075526" w:rsidTr="00845BC0">
        <w:trPr>
          <w:trHeight w:val="1620"/>
        </w:trPr>
        <w:tc>
          <w:tcPr>
            <w:tcW w:w="1562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Measurement</w:t>
            </w:r>
          </w:p>
          <w:p w:rsidR="00D941D8" w:rsidRPr="003301E4" w:rsidRDefault="00D941D8" w:rsidP="003301E4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Identifies measurable attributes of objects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>(</w:t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>length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) </w:t>
            </w:r>
          </w:p>
        </w:tc>
        <w:tc>
          <w:tcPr>
            <w:tcW w:w="1347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EA261F" w:rsidRPr="00075526" w:rsidRDefault="002E57F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45 </w:t>
            </w:r>
            <w:proofErr w:type="spellStart"/>
            <w:r>
              <w:rPr>
                <w:b/>
                <w:lang w:val="en-US"/>
              </w:rPr>
              <w:t>min.</w:t>
            </w:r>
            <w:r w:rsidR="002E5070" w:rsidRPr="00AA20D2">
              <w:rPr>
                <w:b/>
                <w:lang w:val="en-US"/>
              </w:rPr>
              <w:t>Prior</w:t>
            </w:r>
            <w:proofErr w:type="spellEnd"/>
            <w:r w:rsidR="002E5070" w:rsidRPr="00AA20D2">
              <w:rPr>
                <w:b/>
                <w:lang w:val="en-US"/>
              </w:rPr>
              <w:t xml:space="preserve"> kw. </w:t>
            </w:r>
            <w:r w:rsidR="00AA20D2" w:rsidRPr="00075526">
              <w:rPr>
                <w:b/>
                <w:lang w:val="en-US"/>
              </w:rPr>
              <w:t>(1/2 group)</w:t>
            </w:r>
          </w:p>
          <w:p w:rsidR="002E5070" w:rsidRPr="00EA261F" w:rsidRDefault="002E5070">
            <w:pPr>
              <w:rPr>
                <w:lang w:val="en-US"/>
              </w:rPr>
            </w:pPr>
            <w:r>
              <w:rPr>
                <w:lang w:val="en-US"/>
              </w:rPr>
              <w:t>Subject specific-Measurement</w:t>
            </w:r>
          </w:p>
        </w:tc>
        <w:tc>
          <w:tcPr>
            <w:tcW w:w="1842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400DB5" w:rsidRPr="00075526" w:rsidTr="00845BC0">
        <w:trPr>
          <w:trHeight w:val="1785"/>
        </w:trPr>
        <w:tc>
          <w:tcPr>
            <w:tcW w:w="1562" w:type="dxa"/>
          </w:tcPr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Compares and measures length (short, long) with non-standard units to solve daily life situation.</w:t>
            </w:r>
          </w:p>
        </w:tc>
        <w:tc>
          <w:tcPr>
            <w:tcW w:w="1347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075526" w:rsidTr="00845BC0">
        <w:trPr>
          <w:trHeight w:val="1785"/>
        </w:trPr>
        <w:tc>
          <w:tcPr>
            <w:tcW w:w="1562" w:type="dxa"/>
          </w:tcPr>
          <w:p w:rsidR="00D53392" w:rsidRPr="00C9751F" w:rsidRDefault="00D53392" w:rsidP="00D53392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Describes a sequence of events (time table: today and tomorrow, before and after)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</w:p>
        </w:tc>
        <w:tc>
          <w:tcPr>
            <w:tcW w:w="1347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075526" w:rsidTr="00845BC0">
        <w:trPr>
          <w:trHeight w:val="1785"/>
        </w:trPr>
        <w:tc>
          <w:tcPr>
            <w:tcW w:w="1562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lastRenderedPageBreak/>
              <w:t>Shape and Space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symmetry in their environment.</w:t>
            </w:r>
          </w:p>
        </w:tc>
        <w:tc>
          <w:tcPr>
            <w:tcW w:w="1347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9B0238" w:rsidRDefault="009B0238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 Butterfly activity</w:t>
            </w:r>
          </w:p>
          <w:p w:rsidR="00D53392" w:rsidRDefault="000E1966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</w:t>
            </w:r>
          </w:p>
          <w:p w:rsidR="000E1966" w:rsidRPr="00EA261F" w:rsidRDefault="000E1966" w:rsidP="002E5070">
            <w:pPr>
              <w:rPr>
                <w:lang w:val="en-US"/>
              </w:rPr>
            </w:pPr>
            <w:r>
              <w:rPr>
                <w:lang w:val="en-US"/>
              </w:rPr>
              <w:t>Look for symmetry in their environment and draw in the notebook</w:t>
            </w: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075526" w:rsidTr="00845BC0">
        <w:trPr>
          <w:trHeight w:val="1785"/>
        </w:trPr>
        <w:tc>
          <w:tcPr>
            <w:tcW w:w="1562" w:type="dxa"/>
          </w:tcPr>
          <w:p w:rsidR="00D53392" w:rsidRPr="00D53392" w:rsidRDefault="00D53392" w:rsidP="002E5070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</w:t>
            </w:r>
            <w:r w:rsidRPr="004B7C69">
              <w:rPr>
                <w:rFonts w:ascii="Calibri" w:hAnsi="Calibri"/>
                <w:sz w:val="20"/>
                <w:szCs w:val="20"/>
                <w:lang w:val="en-US"/>
              </w:rPr>
              <w:t xml:space="preserve"> simple maps with ref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erences (Starting point-ending point) </w:t>
            </w:r>
            <w:r w:rsidRPr="009F4542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when walking the path</w:t>
            </w:r>
          </w:p>
        </w:tc>
        <w:tc>
          <w:tcPr>
            <w:tcW w:w="1347" w:type="dxa"/>
          </w:tcPr>
          <w:p w:rsidR="00D53392" w:rsidRDefault="002653A4" w:rsidP="002E5070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2653A4" w:rsidRPr="002653A4" w:rsidRDefault="002653A4" w:rsidP="002E507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.</w:t>
            </w:r>
            <w:r w:rsidRPr="002653A4">
              <w:rPr>
                <w:lang w:val="en-US"/>
              </w:rPr>
              <w:t>Teaching starting and ending point with references</w:t>
            </w: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265095" w:rsidRDefault="00265095" w:rsidP="002E5070">
            <w:pPr>
              <w:rPr>
                <w:b/>
                <w:lang w:val="en-US"/>
              </w:rPr>
            </w:pPr>
            <w:r w:rsidRPr="00265095">
              <w:rPr>
                <w:b/>
                <w:lang w:val="en-US"/>
              </w:rPr>
              <w:t>Station</w:t>
            </w:r>
            <w:r>
              <w:rPr>
                <w:b/>
                <w:lang w:val="en-US"/>
              </w:rPr>
              <w:t>s</w:t>
            </w:r>
            <w:r w:rsidR="002E57FE">
              <w:rPr>
                <w:b/>
                <w:lang w:val="en-US"/>
              </w:rPr>
              <w:t xml:space="preserve"> (teacher)</w:t>
            </w:r>
          </w:p>
          <w:p w:rsidR="00265095" w:rsidRPr="00EA261F" w:rsidRDefault="00075526" w:rsidP="00075526">
            <w:pPr>
              <w:rPr>
                <w:lang w:val="en-US"/>
              </w:rPr>
            </w:pPr>
            <w:r>
              <w:rPr>
                <w:lang w:val="en-US"/>
              </w:rPr>
              <w:t>(starting and ending point)</w:t>
            </w:r>
            <w:r>
              <w:rPr>
                <w:lang w:val="en-US"/>
              </w:rPr>
              <w:t xml:space="preserve"> us</w:t>
            </w:r>
            <w:r w:rsidR="00265095">
              <w:rPr>
                <w:lang w:val="en-US"/>
              </w:rPr>
              <w:t xml:space="preserve">ing the </w:t>
            </w:r>
            <w:proofErr w:type="spellStart"/>
            <w:r w:rsidR="00265095">
              <w:rPr>
                <w:lang w:val="en-US"/>
              </w:rPr>
              <w:t>pics</w:t>
            </w:r>
            <w:proofErr w:type="spellEnd"/>
            <w:r w:rsidR="00265095">
              <w:rPr>
                <w:lang w:val="en-US"/>
              </w:rPr>
              <w:t xml:space="preserve"> of places</w:t>
            </w:r>
            <w:r>
              <w:rPr>
                <w:lang w:val="en-US"/>
              </w:rPr>
              <w:t xml:space="preserve"> and walk the path</w:t>
            </w:r>
          </w:p>
        </w:tc>
        <w:tc>
          <w:tcPr>
            <w:tcW w:w="1842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075526" w:rsidTr="00845BC0">
        <w:trPr>
          <w:trHeight w:val="1785"/>
        </w:trPr>
        <w:tc>
          <w:tcPr>
            <w:tcW w:w="1562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t>Patterns and Functions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3 objects, using at 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).</w:t>
            </w:r>
          </w:p>
        </w:tc>
        <w:tc>
          <w:tcPr>
            <w:tcW w:w="1347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Pr="00EA261F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 teaching extend patterns left side</w:t>
            </w:r>
          </w:p>
        </w:tc>
        <w:tc>
          <w:tcPr>
            <w:tcW w:w="1486" w:type="dxa"/>
          </w:tcPr>
          <w:p w:rsidR="00D53392" w:rsidRPr="00EA261F" w:rsidRDefault="00400DB5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 Extending patterns</w:t>
            </w:r>
            <w:r w:rsidR="00D938DF">
              <w:rPr>
                <w:lang w:val="en-US"/>
              </w:rPr>
              <w:t xml:space="preserve"> with concrete material </w:t>
            </w:r>
            <w:r w:rsidR="006419B6">
              <w:rPr>
                <w:lang w:val="en-US"/>
              </w:rPr>
              <w:t>–left side- model</w:t>
            </w:r>
            <w:r w:rsidR="00FF551A">
              <w:rPr>
                <w:lang w:val="en-US"/>
              </w:rPr>
              <w:t>-teaching</w:t>
            </w:r>
          </w:p>
        </w:tc>
        <w:tc>
          <w:tcPr>
            <w:tcW w:w="1809" w:type="dxa"/>
          </w:tcPr>
          <w:p w:rsidR="00265095" w:rsidRPr="00265095" w:rsidRDefault="00265095" w:rsidP="002E5070">
            <w:pPr>
              <w:rPr>
                <w:b/>
                <w:lang w:val="en-US"/>
              </w:rPr>
            </w:pPr>
            <w:r w:rsidRPr="00265095">
              <w:rPr>
                <w:b/>
                <w:lang w:val="en-US"/>
              </w:rPr>
              <w:t>Station</w:t>
            </w:r>
            <w:r>
              <w:rPr>
                <w:b/>
                <w:lang w:val="en-US"/>
              </w:rPr>
              <w:t>s</w:t>
            </w:r>
            <w:r w:rsidR="002E57FE">
              <w:rPr>
                <w:b/>
                <w:lang w:val="en-US"/>
              </w:rPr>
              <w:t xml:space="preserve"> (teacher)</w:t>
            </w:r>
            <w:r w:rsidRPr="00265095">
              <w:rPr>
                <w:b/>
                <w:lang w:val="en-US"/>
              </w:rPr>
              <w:t xml:space="preserve"> </w:t>
            </w:r>
          </w:p>
          <w:p w:rsidR="00D53392" w:rsidRDefault="002E5070" w:rsidP="002E5070">
            <w:pPr>
              <w:rPr>
                <w:lang w:val="en-US"/>
              </w:rPr>
            </w:pPr>
            <w:r>
              <w:rPr>
                <w:lang w:val="en-US"/>
              </w:rPr>
              <w:t>Extend the pattern on a strip of paper</w:t>
            </w:r>
            <w:r w:rsidR="00484BCC">
              <w:rPr>
                <w:lang w:val="en-US"/>
              </w:rPr>
              <w:t xml:space="preserve"> (color and shape)</w:t>
            </w:r>
          </w:p>
          <w:p w:rsidR="002E5070" w:rsidRPr="00EA261F" w:rsidRDefault="002E5070" w:rsidP="002E5070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2E5070" w:rsidTr="00845BC0">
        <w:trPr>
          <w:trHeight w:val="1785"/>
        </w:trPr>
        <w:tc>
          <w:tcPr>
            <w:tcW w:w="1562" w:type="dxa"/>
          </w:tcPr>
          <w:p w:rsidR="00D53392" w:rsidRDefault="00D53392" w:rsidP="00D533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Number</w:t>
            </w:r>
          </w:p>
          <w:p w:rsidR="00D53392" w:rsidRPr="00D53392" w:rsidRDefault="00D53392" w:rsidP="00D53392">
            <w:pPr>
              <w:rPr>
                <w:lang w:val="en-US"/>
              </w:rPr>
            </w:pPr>
            <w:r w:rsidRPr="00772755"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Identifies and names numbers from 10 to 20</w:t>
            </w:r>
          </w:p>
        </w:tc>
        <w:tc>
          <w:tcPr>
            <w:tcW w:w="1347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. Heinemann 2 </w:t>
            </w:r>
            <w:proofErr w:type="spellStart"/>
            <w:r>
              <w:rPr>
                <w:lang w:val="en-US"/>
              </w:rPr>
              <w:t>wb</w:t>
            </w:r>
            <w:proofErr w:type="spellEnd"/>
            <w:r>
              <w:rPr>
                <w:lang w:val="en-US"/>
              </w:rPr>
              <w:t>. 1 connect dots</w:t>
            </w:r>
          </w:p>
          <w:p w:rsidR="002653A4" w:rsidRDefault="002653A4" w:rsidP="002E5070">
            <w:pPr>
              <w:rPr>
                <w:lang w:val="en-US"/>
              </w:rPr>
            </w:pPr>
          </w:p>
          <w:p w:rsidR="002653A4" w:rsidRPr="002653A4" w:rsidRDefault="002653A4" w:rsidP="002E5070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>Stations 1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.tour around school-#s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.Decorate books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.Inquiry at the library</w:t>
            </w:r>
          </w:p>
          <w:p w:rsidR="002653A4" w:rsidRPr="00EA261F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.Plenary chart</w:t>
            </w:r>
          </w:p>
        </w:tc>
        <w:tc>
          <w:tcPr>
            <w:tcW w:w="1486" w:type="dxa"/>
          </w:tcPr>
          <w:p w:rsidR="00D53392" w:rsidRPr="00FF551A" w:rsidRDefault="00FF551A" w:rsidP="002E5070">
            <w:pPr>
              <w:rPr>
                <w:b/>
                <w:lang w:val="en-US"/>
              </w:rPr>
            </w:pPr>
            <w:r w:rsidRPr="00FF551A">
              <w:rPr>
                <w:b/>
                <w:lang w:val="en-US"/>
              </w:rPr>
              <w:t xml:space="preserve">4 Stations: 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Memory game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Song or rhyme about </w:t>
            </w:r>
            <w:r w:rsidRPr="00FF551A">
              <w:rPr>
                <w:i/>
                <w:lang w:val="en-US"/>
              </w:rPr>
              <w:t xml:space="preserve">teen </w:t>
            </w:r>
            <w:r>
              <w:rPr>
                <w:lang w:val="en-US"/>
              </w:rPr>
              <w:t>numbers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Arts and crafts</w:t>
            </w:r>
          </w:p>
          <w:p w:rsidR="00FF551A" w:rsidRPr="00EA261F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Jump on the number</w:t>
            </w:r>
          </w:p>
        </w:tc>
        <w:tc>
          <w:tcPr>
            <w:tcW w:w="1809" w:type="dxa"/>
          </w:tcPr>
          <w:p w:rsidR="00D53392" w:rsidRPr="00AA20D2" w:rsidRDefault="00AA20D2" w:rsidP="002E5070">
            <w:pPr>
              <w:rPr>
                <w:b/>
                <w:lang w:val="en-US"/>
              </w:rPr>
            </w:pPr>
            <w:r w:rsidRPr="00AA20D2">
              <w:rPr>
                <w:b/>
                <w:lang w:val="en-US"/>
              </w:rPr>
              <w:t>Stations (</w:t>
            </w:r>
            <w:proofErr w:type="spellStart"/>
            <w:r w:rsidRPr="00AA20D2">
              <w:rPr>
                <w:b/>
                <w:lang w:val="en-US"/>
              </w:rPr>
              <w:t>ind.</w:t>
            </w:r>
            <w:proofErr w:type="spellEnd"/>
            <w:r w:rsidRPr="00AA20D2">
              <w:rPr>
                <w:b/>
                <w:lang w:val="en-US"/>
              </w:rPr>
              <w:t>)</w:t>
            </w:r>
          </w:p>
          <w:p w:rsidR="00AA20D2" w:rsidRDefault="002E57FE" w:rsidP="002E5070">
            <w:pPr>
              <w:rPr>
                <w:lang w:val="en-US"/>
              </w:rPr>
            </w:pPr>
            <w:r>
              <w:rPr>
                <w:lang w:val="en-US"/>
              </w:rPr>
              <w:t>Desktop and laptop-counting</w:t>
            </w:r>
          </w:p>
          <w:p w:rsidR="002E57FE" w:rsidRDefault="002E57FE" w:rsidP="002E5070">
            <w:pPr>
              <w:rPr>
                <w:lang w:val="en-US"/>
              </w:rPr>
            </w:pPr>
          </w:p>
          <w:p w:rsidR="002E57FE" w:rsidRDefault="002E57FE" w:rsidP="002E5070">
            <w:pPr>
              <w:rPr>
                <w:lang w:val="en-US"/>
              </w:rPr>
            </w:pPr>
          </w:p>
          <w:p w:rsidR="002E57FE" w:rsidRPr="00AA20D2" w:rsidRDefault="002E57FE" w:rsidP="002E57FE">
            <w:pPr>
              <w:rPr>
                <w:b/>
                <w:lang w:val="en-US"/>
              </w:rPr>
            </w:pPr>
            <w:r w:rsidRPr="00AA20D2">
              <w:rPr>
                <w:b/>
                <w:lang w:val="en-US"/>
              </w:rPr>
              <w:t>Stations (</w:t>
            </w:r>
            <w:proofErr w:type="spellStart"/>
            <w:r w:rsidRPr="00AA20D2">
              <w:rPr>
                <w:b/>
                <w:lang w:val="en-US"/>
              </w:rPr>
              <w:t>ind.</w:t>
            </w:r>
            <w:proofErr w:type="spellEnd"/>
            <w:r w:rsidRPr="00AA20D2">
              <w:rPr>
                <w:b/>
                <w:lang w:val="en-US"/>
              </w:rPr>
              <w:t>)</w:t>
            </w:r>
          </w:p>
          <w:p w:rsidR="00845BC0" w:rsidRDefault="002E57FE" w:rsidP="002E5070">
            <w:pPr>
              <w:rPr>
                <w:lang w:val="en-US"/>
              </w:rPr>
            </w:pPr>
            <w:r>
              <w:rPr>
                <w:lang w:val="en-US"/>
              </w:rPr>
              <w:t>Finish 11-15 booklet</w:t>
            </w:r>
          </w:p>
          <w:p w:rsidR="008B0649" w:rsidRDefault="008B0649" w:rsidP="002E57FE">
            <w:pPr>
              <w:rPr>
                <w:lang w:val="en-US"/>
              </w:rPr>
            </w:pPr>
          </w:p>
          <w:p w:rsidR="002E57FE" w:rsidRDefault="002E57FE" w:rsidP="002E57FE">
            <w:pPr>
              <w:rPr>
                <w:lang w:val="en-US"/>
              </w:rPr>
            </w:pPr>
          </w:p>
          <w:p w:rsidR="002E57FE" w:rsidRPr="002E57FE" w:rsidRDefault="002E57FE" w:rsidP="002E57FE">
            <w:pPr>
              <w:rPr>
                <w:b/>
                <w:lang w:val="en-US"/>
              </w:rPr>
            </w:pPr>
            <w:r w:rsidRPr="002E57FE">
              <w:rPr>
                <w:b/>
                <w:lang w:val="en-US"/>
              </w:rPr>
              <w:t>Stations (teacher)</w:t>
            </w:r>
          </w:p>
          <w:p w:rsidR="002E57FE" w:rsidRPr="00EA261F" w:rsidRDefault="002E57FE" w:rsidP="002E57FE">
            <w:pPr>
              <w:rPr>
                <w:lang w:val="en-US"/>
              </w:rPr>
            </w:pPr>
            <w:r>
              <w:rPr>
                <w:lang w:val="en-US"/>
              </w:rPr>
              <w:t>Counting up to 20 (tiers)</w:t>
            </w:r>
          </w:p>
        </w:tc>
        <w:tc>
          <w:tcPr>
            <w:tcW w:w="1842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2E57FE" w:rsidRPr="007A49FA" w:rsidRDefault="002E57FE" w:rsidP="002E57FE">
            <w:pPr>
              <w:rPr>
                <w:b/>
                <w:color w:val="7030A0"/>
                <w:lang w:val="en-US"/>
              </w:rPr>
            </w:pPr>
            <w:r w:rsidRPr="007A49FA">
              <w:rPr>
                <w:b/>
                <w:color w:val="7030A0"/>
                <w:lang w:val="en-US"/>
              </w:rPr>
              <w:t>Pool act.</w:t>
            </w:r>
          </w:p>
          <w:p w:rsidR="002E57FE" w:rsidRPr="007A49FA" w:rsidRDefault="002E57FE" w:rsidP="002E57FE">
            <w:pPr>
              <w:rPr>
                <w:color w:val="7030A0"/>
                <w:lang w:val="en-US"/>
              </w:rPr>
            </w:pPr>
            <w:r w:rsidRPr="007A49FA">
              <w:rPr>
                <w:color w:val="7030A0"/>
                <w:lang w:val="en-US"/>
              </w:rPr>
              <w:t>-counting up to 20(counters)</w:t>
            </w:r>
          </w:p>
          <w:p w:rsidR="002E57FE" w:rsidRPr="007A49FA" w:rsidRDefault="002E57FE" w:rsidP="002E57FE">
            <w:pPr>
              <w:rPr>
                <w:color w:val="7030A0"/>
                <w:lang w:val="en-US"/>
              </w:rPr>
            </w:pPr>
            <w:r w:rsidRPr="007A49FA">
              <w:rPr>
                <w:color w:val="7030A0"/>
                <w:lang w:val="en-US"/>
              </w:rPr>
              <w:t>-# fishing (out of the pool)</w:t>
            </w:r>
          </w:p>
          <w:p w:rsidR="002E57FE" w:rsidRPr="007A49FA" w:rsidRDefault="002E57FE" w:rsidP="002E57FE">
            <w:pPr>
              <w:rPr>
                <w:color w:val="7030A0"/>
                <w:lang w:val="en-US"/>
              </w:rPr>
            </w:pPr>
            <w:r w:rsidRPr="007A49FA">
              <w:rPr>
                <w:color w:val="7030A0"/>
                <w:lang w:val="en-US"/>
              </w:rPr>
              <w:t>-patterns (concrete material)</w:t>
            </w:r>
          </w:p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075526" w:rsidTr="00845BC0">
        <w:trPr>
          <w:trHeight w:val="1785"/>
        </w:trPr>
        <w:tc>
          <w:tcPr>
            <w:tcW w:w="1562" w:type="dxa"/>
          </w:tcPr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 n+1 (one more) when comparing quantities </w:t>
            </w:r>
          </w:p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</w:p>
        </w:tc>
        <w:tc>
          <w:tcPr>
            <w:tcW w:w="1347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075526" w:rsidTr="00845BC0">
        <w:trPr>
          <w:trHeight w:val="1785"/>
        </w:trPr>
        <w:tc>
          <w:tcPr>
            <w:tcW w:w="1562" w:type="dxa"/>
          </w:tcPr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finds 2-number combinations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to make numbers from 5 to 9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47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2E57FE" w:rsidP="00D42542">
            <w:pPr>
              <w:rPr>
                <w:lang w:val="en-US"/>
              </w:rPr>
            </w:pPr>
            <w:r w:rsidRPr="002E57FE">
              <w:rPr>
                <w:b/>
                <w:lang w:val="en-US"/>
              </w:rPr>
              <w:t>45 min.</w:t>
            </w:r>
            <w:r>
              <w:rPr>
                <w:lang w:val="en-US"/>
              </w:rPr>
              <w:t xml:space="preserve"> </w:t>
            </w:r>
            <w:bookmarkStart w:id="0" w:name="_GoBack"/>
            <w:r w:rsidRPr="002E57FE">
              <w:rPr>
                <w:b/>
                <w:lang w:val="en-US"/>
              </w:rPr>
              <w:t>(1/2 group)</w:t>
            </w:r>
            <w:bookmarkEnd w:id="0"/>
            <w:r w:rsidR="00D42542">
              <w:rPr>
                <w:lang w:val="en-US"/>
              </w:rPr>
              <w:t xml:space="preserve">Introduce  # Cuisenaire rods-register a </w:t>
            </w:r>
            <w:r w:rsidR="006B35A7">
              <w:rPr>
                <w:lang w:val="en-US"/>
              </w:rPr>
              <w:t>reference board in the notebook</w:t>
            </w:r>
          </w:p>
        </w:tc>
        <w:tc>
          <w:tcPr>
            <w:tcW w:w="1842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2E5070" w:rsidTr="00845BC0">
        <w:trPr>
          <w:trHeight w:val="1785"/>
        </w:trPr>
        <w:tc>
          <w:tcPr>
            <w:tcW w:w="1562" w:type="dxa"/>
          </w:tcPr>
          <w:p w:rsidR="00A807AB" w:rsidRDefault="00A807AB" w:rsidP="002E5070">
            <w:pPr>
              <w:rPr>
                <w:b/>
                <w:lang w:val="en-US"/>
              </w:rPr>
            </w:pPr>
          </w:p>
          <w:p w:rsidR="00A807AB" w:rsidRDefault="00A807AB" w:rsidP="002E5070">
            <w:pPr>
              <w:rPr>
                <w:b/>
                <w:lang w:val="en-US"/>
              </w:rPr>
            </w:pPr>
          </w:p>
          <w:p w:rsidR="00D53392" w:rsidRPr="00D941D8" w:rsidRDefault="003301E4" w:rsidP="002E507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</w:t>
            </w:r>
            <w:r w:rsidR="00D53392">
              <w:rPr>
                <w:b/>
                <w:lang w:val="en-US"/>
              </w:rPr>
              <w:t>omework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347" w:type="dxa"/>
          </w:tcPr>
          <w:p w:rsidR="00D53392" w:rsidRPr="00EA261F" w:rsidRDefault="00A807AB" w:rsidP="002E5070">
            <w:pPr>
              <w:rPr>
                <w:lang w:val="en-US"/>
              </w:rPr>
            </w:pPr>
            <w:r>
              <w:rPr>
                <w:lang w:val="en-US"/>
              </w:rPr>
              <w:t>Inquire at home about numbers</w:t>
            </w:r>
          </w:p>
        </w:tc>
        <w:tc>
          <w:tcPr>
            <w:tcW w:w="1486" w:type="dxa"/>
          </w:tcPr>
          <w:p w:rsidR="00D53392" w:rsidRPr="00EA261F" w:rsidRDefault="00FF6AF0" w:rsidP="002E5070">
            <w:pPr>
              <w:rPr>
                <w:lang w:val="en-US"/>
              </w:rPr>
            </w:pPr>
            <w:r>
              <w:rPr>
                <w:lang w:val="en-US"/>
              </w:rPr>
              <w:t>Count different objects at home-notebook</w:t>
            </w:r>
          </w:p>
        </w:tc>
        <w:tc>
          <w:tcPr>
            <w:tcW w:w="1809" w:type="dxa"/>
          </w:tcPr>
          <w:p w:rsidR="00D53392" w:rsidRDefault="002E57FE" w:rsidP="002E5070">
            <w:pPr>
              <w:rPr>
                <w:lang w:val="en-US"/>
              </w:rPr>
            </w:pPr>
            <w:hyperlink r:id="rId5" w:history="1">
              <w:r w:rsidR="00845BC0" w:rsidRPr="00D706C4">
                <w:rPr>
                  <w:rStyle w:val="Hyperlink"/>
                  <w:lang w:val="en-US"/>
                </w:rPr>
                <w:t>http://www.toytheater.com/how-many-p</w:t>
              </w:r>
              <w:r w:rsidR="00845BC0" w:rsidRPr="00D706C4">
                <w:rPr>
                  <w:rStyle w:val="Hyperlink"/>
                  <w:lang w:val="en-US"/>
                </w:rPr>
                <w:t>a</w:t>
              </w:r>
              <w:r w:rsidR="00845BC0" w:rsidRPr="00D706C4">
                <w:rPr>
                  <w:rStyle w:val="Hyperlink"/>
                  <w:lang w:val="en-US"/>
                </w:rPr>
                <w:t>ttern.php</w:t>
              </w:r>
            </w:hyperlink>
          </w:p>
          <w:p w:rsidR="00845BC0" w:rsidRPr="00EA261F" w:rsidRDefault="00845BC0" w:rsidP="002E5070">
            <w:pPr>
              <w:rPr>
                <w:lang w:val="en-US"/>
              </w:rPr>
            </w:pPr>
            <w:r>
              <w:rPr>
                <w:lang w:val="en-US"/>
              </w:rPr>
              <w:t>Counting</w:t>
            </w:r>
          </w:p>
        </w:tc>
        <w:tc>
          <w:tcPr>
            <w:tcW w:w="1842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</w:tbl>
    <w:p w:rsidR="00F51193" w:rsidRPr="00EA261F" w:rsidRDefault="00F51193">
      <w:pPr>
        <w:rPr>
          <w:lang w:val="en-US"/>
        </w:rPr>
      </w:pPr>
    </w:p>
    <w:sectPr w:rsidR="00F51193" w:rsidRPr="00EA261F" w:rsidSect="00EA261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61F"/>
    <w:rsid w:val="00075526"/>
    <w:rsid w:val="000E1966"/>
    <w:rsid w:val="000E4C0C"/>
    <w:rsid w:val="000F3A89"/>
    <w:rsid w:val="00265095"/>
    <w:rsid w:val="002653A4"/>
    <w:rsid w:val="002E5070"/>
    <w:rsid w:val="002E57FE"/>
    <w:rsid w:val="003123A4"/>
    <w:rsid w:val="003301E4"/>
    <w:rsid w:val="00400DB5"/>
    <w:rsid w:val="00484BCC"/>
    <w:rsid w:val="005C6E46"/>
    <w:rsid w:val="006419B6"/>
    <w:rsid w:val="006B35A7"/>
    <w:rsid w:val="007A49FA"/>
    <w:rsid w:val="00845BC0"/>
    <w:rsid w:val="008B0649"/>
    <w:rsid w:val="009B0238"/>
    <w:rsid w:val="00A807AB"/>
    <w:rsid w:val="00AA20D2"/>
    <w:rsid w:val="00D42542"/>
    <w:rsid w:val="00D53392"/>
    <w:rsid w:val="00D938DF"/>
    <w:rsid w:val="00D941D8"/>
    <w:rsid w:val="00EA261F"/>
    <w:rsid w:val="00EC0596"/>
    <w:rsid w:val="00F51193"/>
    <w:rsid w:val="00FF551A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4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845BC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49F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4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845BC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49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ytheater.com/how-many-pattern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383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Portatil CCB</cp:lastModifiedBy>
  <cp:revision>4</cp:revision>
  <dcterms:created xsi:type="dcterms:W3CDTF">2013-09-25T18:13:00Z</dcterms:created>
  <dcterms:modified xsi:type="dcterms:W3CDTF">2013-09-25T20:00:00Z</dcterms:modified>
</cp:coreProperties>
</file>